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6290" w14:textId="77777777" w:rsidR="0024091F" w:rsidRDefault="0024091F" w:rsidP="0024091F">
      <w:r>
        <w:rPr>
          <w:noProof/>
          <w:color w:val="2B579A"/>
          <w:shd w:val="clear" w:color="auto" w:fill="E6E6E6"/>
        </w:rPr>
        <w:drawing>
          <wp:inline distT="0" distB="0" distL="0" distR="0" wp14:anchorId="0AECEFCD" wp14:editId="7D97E649">
            <wp:extent cx="1942067" cy="1009291"/>
            <wp:effectExtent l="0" t="0" r="1270" b="635"/>
            <wp:docPr id="2" name="Picture 2" descr="C:\Users\e72329\AppData\Local\Microsoft\Windows\INetCache\Content.MSO\60CE3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7">
                      <a:extLst>
                        <a:ext uri="{28A0092B-C50C-407E-A947-70E740481C1C}">
                          <a14:useLocalDpi xmlns:a14="http://schemas.microsoft.com/office/drawing/2010/main" val="0"/>
                        </a:ext>
                      </a:extLst>
                    </a:blip>
                    <a:srcRect b="6504"/>
                    <a:stretch/>
                  </pic:blipFill>
                  <pic:spPr bwMode="auto">
                    <a:xfrm>
                      <a:off x="0" y="0"/>
                      <a:ext cx="1943100" cy="1009828"/>
                    </a:xfrm>
                    <a:prstGeom prst="rect">
                      <a:avLst/>
                    </a:prstGeom>
                    <a:ln>
                      <a:noFill/>
                    </a:ln>
                    <a:extLst>
                      <a:ext uri="{53640926-AAD7-44D8-BBD7-CCE9431645EC}">
                        <a14:shadowObscured xmlns:a14="http://schemas.microsoft.com/office/drawing/2010/main"/>
                      </a:ext>
                    </a:extLst>
                  </pic:spPr>
                </pic:pic>
              </a:graphicData>
            </a:graphic>
          </wp:inline>
        </w:drawing>
      </w:r>
    </w:p>
    <w:p w14:paraId="252EC566" w14:textId="632DDF6F" w:rsidR="0BFFFC38" w:rsidRDefault="0BFFFC38" w:rsidP="0BFFFC38"/>
    <w:p w14:paraId="1104F016" w14:textId="77777777" w:rsidR="0024091F" w:rsidRPr="009F71B8" w:rsidRDefault="0024091F" w:rsidP="00735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48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25F042FC" w14:textId="716CB551" w:rsidR="0024091F" w:rsidRPr="00190B11" w:rsidRDefault="004B7FF2" w:rsidP="00735BE9">
      <w:pPr>
        <w:spacing w:before="480" w:after="360"/>
        <w:jc w:val="center"/>
        <w:rPr>
          <w:rFonts w:cs="Arial"/>
          <w:b/>
          <w:bCs/>
          <w:sz w:val="28"/>
          <w:szCs w:val="28"/>
        </w:rPr>
      </w:pPr>
      <w:r w:rsidRPr="4B87CDB0">
        <w:rPr>
          <w:rFonts w:cs="Arial"/>
          <w:b/>
          <w:bCs/>
          <w:sz w:val="28"/>
          <w:szCs w:val="28"/>
        </w:rPr>
        <w:t>RCBS</w:t>
      </w:r>
      <w:r w:rsidR="00735BE9" w:rsidRPr="00735BE9">
        <w:rPr>
          <w:rFonts w:cs="Arial"/>
          <w:b/>
          <w:bCs/>
          <w:sz w:val="28"/>
          <w:szCs w:val="28"/>
          <w:vertAlign w:val="superscript"/>
        </w:rPr>
        <w:t>®</w:t>
      </w:r>
      <w:r w:rsidRPr="4B87CDB0">
        <w:rPr>
          <w:rFonts w:cs="Arial"/>
          <w:b/>
          <w:bCs/>
          <w:sz w:val="28"/>
          <w:szCs w:val="28"/>
        </w:rPr>
        <w:t xml:space="preserve"> Charge</w:t>
      </w:r>
      <w:r w:rsidR="00735BE9">
        <w:rPr>
          <w:rFonts w:cs="Arial"/>
          <w:b/>
          <w:bCs/>
          <w:sz w:val="28"/>
          <w:szCs w:val="28"/>
        </w:rPr>
        <w:t>M</w:t>
      </w:r>
      <w:r w:rsidRPr="4B87CDB0">
        <w:rPr>
          <w:rFonts w:cs="Arial"/>
          <w:b/>
          <w:bCs/>
          <w:sz w:val="28"/>
          <w:szCs w:val="28"/>
        </w:rPr>
        <w:t>aster</w:t>
      </w:r>
      <w:r w:rsidR="00735BE9" w:rsidRPr="00735BE9">
        <w:rPr>
          <w:rFonts w:cs="Arial"/>
          <w:b/>
          <w:bCs/>
          <w:sz w:val="28"/>
          <w:szCs w:val="28"/>
          <w:vertAlign w:val="superscript"/>
        </w:rPr>
        <w:t>™</w:t>
      </w:r>
      <w:r w:rsidRPr="4B87CDB0">
        <w:rPr>
          <w:rFonts w:cs="Arial"/>
          <w:b/>
          <w:bCs/>
          <w:sz w:val="28"/>
          <w:szCs w:val="28"/>
        </w:rPr>
        <w:t xml:space="preserve"> </w:t>
      </w:r>
      <w:r w:rsidR="00EA2AB6" w:rsidRPr="4B87CDB0">
        <w:rPr>
          <w:rFonts w:cs="Arial"/>
          <w:b/>
          <w:bCs/>
          <w:sz w:val="28"/>
          <w:szCs w:val="28"/>
        </w:rPr>
        <w:t>Link</w:t>
      </w:r>
      <w:r w:rsidR="37FD89F2" w:rsidRPr="4B87CDB0">
        <w:rPr>
          <w:rFonts w:cs="Arial"/>
          <w:b/>
          <w:bCs/>
          <w:sz w:val="28"/>
          <w:szCs w:val="28"/>
        </w:rPr>
        <w:t xml:space="preserve"> </w:t>
      </w:r>
      <w:r w:rsidR="21953709" w:rsidRPr="4B87CDB0">
        <w:rPr>
          <w:rFonts w:cs="Arial"/>
          <w:b/>
          <w:bCs/>
          <w:sz w:val="28"/>
          <w:szCs w:val="28"/>
        </w:rPr>
        <w:t>with Bluetooth</w:t>
      </w:r>
      <w:r w:rsidR="00735BE9" w:rsidRPr="00735BE9">
        <w:rPr>
          <w:rFonts w:cs="Arial"/>
          <w:b/>
          <w:bCs/>
          <w:sz w:val="28"/>
          <w:szCs w:val="28"/>
          <w:vertAlign w:val="superscript"/>
        </w:rPr>
        <w:t>®</w:t>
      </w:r>
      <w:r w:rsidR="21953709" w:rsidRPr="4B87CDB0">
        <w:rPr>
          <w:rFonts w:cs="Arial"/>
          <w:b/>
          <w:bCs/>
          <w:sz w:val="28"/>
          <w:szCs w:val="28"/>
        </w:rPr>
        <w:t xml:space="preserve"> </w:t>
      </w:r>
      <w:r w:rsidR="00735BE9">
        <w:rPr>
          <w:rFonts w:cs="Arial"/>
          <w:b/>
          <w:bCs/>
          <w:sz w:val="28"/>
          <w:szCs w:val="28"/>
        </w:rPr>
        <w:br/>
      </w:r>
      <w:r w:rsidR="21953709" w:rsidRPr="4B87CDB0">
        <w:rPr>
          <w:rFonts w:cs="Arial"/>
          <w:b/>
          <w:bCs/>
          <w:sz w:val="28"/>
          <w:szCs w:val="28"/>
        </w:rPr>
        <w:t>Delivers Hands-Free Reloading</w:t>
      </w:r>
    </w:p>
    <w:p w14:paraId="01C5A404" w14:textId="67C6C1EB" w:rsidR="00EA2AB6" w:rsidRDefault="0024091F" w:rsidP="00FA125B">
      <w:pPr>
        <w:spacing w:before="240" w:after="240" w:line="400" w:lineRule="atLeast"/>
        <w:rPr>
          <w:rFonts w:cs="Arial"/>
        </w:rPr>
      </w:pPr>
      <w:r w:rsidRPr="4D23BAB7">
        <w:rPr>
          <w:rFonts w:cs="Arial"/>
          <w:b/>
          <w:bCs/>
        </w:rPr>
        <w:t>OVERLAND PARK, Kan</w:t>
      </w:r>
      <w:r w:rsidR="004B7FF2" w:rsidRPr="4D23BAB7">
        <w:rPr>
          <w:rFonts w:cs="Arial"/>
          <w:b/>
          <w:bCs/>
        </w:rPr>
        <w:t>.</w:t>
      </w:r>
      <w:r w:rsidRPr="4D23BAB7">
        <w:rPr>
          <w:rFonts w:cs="Arial"/>
          <w:b/>
          <w:bCs/>
        </w:rPr>
        <w:t xml:space="preserve"> – </w:t>
      </w:r>
      <w:r w:rsidR="6A0745A9" w:rsidRPr="4D23BAB7">
        <w:rPr>
          <w:rFonts w:cs="Arial"/>
          <w:b/>
          <w:bCs/>
        </w:rPr>
        <w:t>August</w:t>
      </w:r>
      <w:r w:rsidR="388AC6F4" w:rsidRPr="4D23BAB7">
        <w:rPr>
          <w:rFonts w:cs="Arial"/>
          <w:b/>
          <w:bCs/>
        </w:rPr>
        <w:t xml:space="preserve"> </w:t>
      </w:r>
      <w:r w:rsidR="00A6098E">
        <w:rPr>
          <w:rFonts w:cs="Arial"/>
          <w:b/>
          <w:bCs/>
        </w:rPr>
        <w:t>25</w:t>
      </w:r>
      <w:r w:rsidRPr="4D23BAB7">
        <w:rPr>
          <w:rFonts w:cs="Arial"/>
          <w:b/>
          <w:bCs/>
        </w:rPr>
        <w:t>, 202</w:t>
      </w:r>
      <w:r w:rsidR="004B7FF2" w:rsidRPr="4D23BAB7">
        <w:rPr>
          <w:rFonts w:cs="Arial"/>
          <w:b/>
          <w:bCs/>
        </w:rPr>
        <w:t>1</w:t>
      </w:r>
      <w:r w:rsidRPr="4D23BAB7">
        <w:rPr>
          <w:rFonts w:cs="Arial"/>
          <w:b/>
          <w:bCs/>
        </w:rPr>
        <w:t xml:space="preserve"> –</w:t>
      </w:r>
      <w:r w:rsidRPr="4D23BAB7">
        <w:rPr>
          <w:rFonts w:cs="Arial"/>
        </w:rPr>
        <w:t xml:space="preserve"> RCBS</w:t>
      </w:r>
      <w:r w:rsidR="00735BE9" w:rsidRPr="00735BE9">
        <w:rPr>
          <w:rFonts w:cs="Arial"/>
          <w:vertAlign w:val="superscript"/>
        </w:rPr>
        <w:t>®</w:t>
      </w:r>
      <w:r w:rsidRPr="4D23BAB7">
        <w:rPr>
          <w:rFonts w:cs="Arial"/>
        </w:rPr>
        <w:t>, the leading manufacturer of ammunition reloading equipment for rifles and pistols,</w:t>
      </w:r>
      <w:r w:rsidR="004B7FF2" w:rsidRPr="4D23BAB7">
        <w:rPr>
          <w:rFonts w:cs="Arial"/>
        </w:rPr>
        <w:t xml:space="preserve"> has announced the introduction of the new </w:t>
      </w:r>
      <w:hyperlink r:id="rId8" w:history="1">
        <w:r w:rsidR="004B7FF2" w:rsidRPr="009E3F89">
          <w:rPr>
            <w:rStyle w:val="Hyperlink"/>
            <w:rFonts w:cs="Arial"/>
          </w:rPr>
          <w:t>Charge</w:t>
        </w:r>
        <w:r w:rsidR="00735BE9" w:rsidRPr="009E3F89">
          <w:rPr>
            <w:rStyle w:val="Hyperlink"/>
            <w:rFonts w:cs="Arial"/>
          </w:rPr>
          <w:t>M</w:t>
        </w:r>
        <w:r w:rsidR="004B7FF2" w:rsidRPr="009E3F89">
          <w:rPr>
            <w:rStyle w:val="Hyperlink"/>
            <w:rFonts w:cs="Arial"/>
          </w:rPr>
          <w:t>aster</w:t>
        </w:r>
        <w:r w:rsidR="00735BE9" w:rsidRPr="009E3F89">
          <w:rPr>
            <w:rStyle w:val="Hyperlink"/>
            <w:rFonts w:cs="Arial"/>
            <w:vertAlign w:val="superscript"/>
          </w:rPr>
          <w:t>™</w:t>
        </w:r>
        <w:r w:rsidR="004B7FF2" w:rsidRPr="009E3F89">
          <w:rPr>
            <w:rStyle w:val="Hyperlink"/>
            <w:rFonts w:cs="Arial"/>
          </w:rPr>
          <w:t xml:space="preserve"> </w:t>
        </w:r>
        <w:r w:rsidR="00EA2AB6" w:rsidRPr="009E3F89">
          <w:rPr>
            <w:rStyle w:val="Hyperlink"/>
            <w:rFonts w:cs="Arial"/>
          </w:rPr>
          <w:t>Link</w:t>
        </w:r>
      </w:hyperlink>
      <w:r w:rsidR="004B7FF2" w:rsidRPr="4D23BAB7">
        <w:rPr>
          <w:rFonts w:cs="Arial"/>
        </w:rPr>
        <w:t xml:space="preserve"> powder dispenser.</w:t>
      </w:r>
      <w:r w:rsidR="00FA125B">
        <w:rPr>
          <w:rFonts w:cs="Arial"/>
        </w:rPr>
        <w:t xml:space="preserve"> The</w:t>
      </w:r>
      <w:r w:rsidR="004B7FF2" w:rsidRPr="4D23BAB7">
        <w:rPr>
          <w:rFonts w:cs="Arial"/>
        </w:rPr>
        <w:t xml:space="preserve"> </w:t>
      </w:r>
      <w:r w:rsidR="00EA2AB6" w:rsidRPr="4D23BAB7">
        <w:rPr>
          <w:rFonts w:cs="Arial"/>
        </w:rPr>
        <w:t>Link is built off the rock-solid load</w:t>
      </w:r>
      <w:r w:rsidR="00735BE9">
        <w:rPr>
          <w:rFonts w:cs="Arial"/>
        </w:rPr>
        <w:t xml:space="preserve"> </w:t>
      </w:r>
      <w:r w:rsidR="00EA2AB6" w:rsidRPr="4D23BAB7">
        <w:rPr>
          <w:rFonts w:cs="Arial"/>
        </w:rPr>
        <w:t>cell and electronics found in the popular RCBS</w:t>
      </w:r>
      <w:r w:rsidR="00735BE9">
        <w:rPr>
          <w:rFonts w:cs="Arial"/>
        </w:rPr>
        <w:t xml:space="preserve"> </w:t>
      </w:r>
      <w:r w:rsidR="00EA2AB6" w:rsidRPr="4D23BAB7">
        <w:rPr>
          <w:rFonts w:cs="Arial"/>
        </w:rPr>
        <w:t>Charge</w:t>
      </w:r>
      <w:r w:rsidR="00735BE9">
        <w:rPr>
          <w:rFonts w:cs="Arial"/>
        </w:rPr>
        <w:t>M</w:t>
      </w:r>
      <w:r w:rsidR="00EA2AB6" w:rsidRPr="4D23BAB7">
        <w:rPr>
          <w:rFonts w:cs="Arial"/>
        </w:rPr>
        <w:t>aster</w:t>
      </w:r>
      <w:r w:rsidR="00735BE9">
        <w:rPr>
          <w:rFonts w:cs="Arial"/>
        </w:rPr>
        <w:t xml:space="preserve"> </w:t>
      </w:r>
      <w:r w:rsidR="00EA2AB6" w:rsidRPr="4D23BAB7">
        <w:rPr>
          <w:rFonts w:cs="Arial"/>
        </w:rPr>
        <w:t>Lite</w:t>
      </w:r>
      <w:r w:rsidR="2CDAB459" w:rsidRPr="4D23BAB7">
        <w:rPr>
          <w:rFonts w:cs="Arial"/>
        </w:rPr>
        <w:t>,</w:t>
      </w:r>
      <w:r w:rsidR="00EA2AB6" w:rsidRPr="4D23BAB7">
        <w:rPr>
          <w:rFonts w:cs="Arial"/>
        </w:rPr>
        <w:t xml:space="preserve"> </w:t>
      </w:r>
      <w:r w:rsidR="40D6698D" w:rsidRPr="4D23BAB7">
        <w:rPr>
          <w:rFonts w:cs="Arial"/>
        </w:rPr>
        <w:t>but now offers</w:t>
      </w:r>
      <w:r w:rsidR="00735BE9">
        <w:rPr>
          <w:rFonts w:cs="Arial"/>
        </w:rPr>
        <w:t xml:space="preserve"> </w:t>
      </w:r>
      <w:r w:rsidR="00EA2AB6" w:rsidRPr="4D23BAB7">
        <w:rPr>
          <w:rFonts w:cs="Arial"/>
        </w:rPr>
        <w:t>best-in-class Bluetooth</w:t>
      </w:r>
      <w:r w:rsidR="00735BE9" w:rsidRPr="00735BE9">
        <w:rPr>
          <w:rFonts w:cs="Arial"/>
          <w:vertAlign w:val="superscript"/>
        </w:rPr>
        <w:t>®</w:t>
      </w:r>
      <w:r w:rsidR="00735BE9">
        <w:rPr>
          <w:rFonts w:cs="Arial"/>
        </w:rPr>
        <w:t xml:space="preserve"> </w:t>
      </w:r>
      <w:r w:rsidR="00EA2AB6" w:rsidRPr="4D23BAB7">
        <w:rPr>
          <w:rFonts w:cs="Arial"/>
        </w:rPr>
        <w:t>technology to make reloading easier than ever.</w:t>
      </w:r>
    </w:p>
    <w:p w14:paraId="474568D8" w14:textId="0BCB3555" w:rsidR="00EA2AB6" w:rsidRDefault="004B7FF2" w:rsidP="008010BC">
      <w:pPr>
        <w:spacing w:before="240" w:after="240" w:line="400" w:lineRule="atLeast"/>
        <w:ind w:right="90"/>
        <w:rPr>
          <w:rFonts w:cs="Arial"/>
        </w:rPr>
      </w:pPr>
      <w:r w:rsidRPr="4D23BAB7">
        <w:rPr>
          <w:rFonts w:cs="Arial"/>
        </w:rPr>
        <w:t>The RCBS Charge</w:t>
      </w:r>
      <w:r w:rsidR="00735BE9">
        <w:rPr>
          <w:rFonts w:cs="Arial"/>
        </w:rPr>
        <w:t>M</w:t>
      </w:r>
      <w:r w:rsidRPr="4D23BAB7">
        <w:rPr>
          <w:rFonts w:cs="Arial"/>
        </w:rPr>
        <w:t xml:space="preserve">aster </w:t>
      </w:r>
      <w:r w:rsidR="00EA2AB6" w:rsidRPr="4D23BAB7">
        <w:rPr>
          <w:rFonts w:cs="Arial"/>
        </w:rPr>
        <w:t>Link</w:t>
      </w:r>
      <w:r w:rsidR="0095400C" w:rsidRPr="4D23BAB7">
        <w:rPr>
          <w:rFonts w:cs="Arial"/>
        </w:rPr>
        <w:t xml:space="preserve">’s Bluetooth capabilities </w:t>
      </w:r>
      <w:r w:rsidR="00277028" w:rsidRPr="4D23BAB7">
        <w:rPr>
          <w:rFonts w:cs="Arial"/>
        </w:rPr>
        <w:t xml:space="preserve">give the discerning hand-loader the ability to run the </w:t>
      </w:r>
      <w:r w:rsidR="002D71F2" w:rsidRPr="4D23BAB7">
        <w:rPr>
          <w:rFonts w:cs="Arial"/>
        </w:rPr>
        <w:t>entire unit from their smartphone using the free</w:t>
      </w:r>
      <w:r w:rsidR="20F8AB18" w:rsidRPr="4D23BAB7">
        <w:rPr>
          <w:rFonts w:cs="Arial"/>
        </w:rPr>
        <w:t>,</w:t>
      </w:r>
      <w:r w:rsidR="002D71F2" w:rsidRPr="4D23BAB7">
        <w:rPr>
          <w:rFonts w:cs="Arial"/>
        </w:rPr>
        <w:t xml:space="preserve"> </w:t>
      </w:r>
      <w:r w:rsidR="49E21567" w:rsidRPr="4D23BAB7">
        <w:rPr>
          <w:rFonts w:cs="Arial"/>
        </w:rPr>
        <w:t xml:space="preserve">newly redesigned </w:t>
      </w:r>
      <w:r w:rsidR="002D71F2" w:rsidRPr="4D23BAB7">
        <w:rPr>
          <w:rFonts w:cs="Arial"/>
        </w:rPr>
        <w:t>RCBS app.</w:t>
      </w:r>
      <w:r w:rsidR="007D75ED" w:rsidRPr="4D23BAB7">
        <w:rPr>
          <w:rFonts w:cs="Arial"/>
        </w:rPr>
        <w:t xml:space="preserve"> This </w:t>
      </w:r>
      <w:r w:rsidR="00145A70" w:rsidRPr="4D23BAB7">
        <w:rPr>
          <w:rFonts w:cs="Arial"/>
        </w:rPr>
        <w:t>not only allows a user to save custom loads on the app, b</w:t>
      </w:r>
      <w:r w:rsidR="0BA9A300" w:rsidRPr="4D23BAB7">
        <w:rPr>
          <w:rFonts w:cs="Arial"/>
        </w:rPr>
        <w:t>ut to</w:t>
      </w:r>
      <w:r w:rsidR="00145A70" w:rsidRPr="4D23BAB7">
        <w:rPr>
          <w:rFonts w:cs="Arial"/>
        </w:rPr>
        <w:t xml:space="preserve"> </w:t>
      </w:r>
      <w:r w:rsidR="00D96A60" w:rsidRPr="4D23BAB7">
        <w:rPr>
          <w:rFonts w:cs="Arial"/>
        </w:rPr>
        <w:t>run the machine more quickly and efficiently</w:t>
      </w:r>
      <w:r w:rsidR="005B3D58" w:rsidRPr="4D23BAB7">
        <w:rPr>
          <w:rFonts w:cs="Arial"/>
        </w:rPr>
        <w:t>.</w:t>
      </w:r>
      <w:r w:rsidR="53F274F8" w:rsidRPr="4D23BAB7">
        <w:rPr>
          <w:rFonts w:cs="Arial"/>
        </w:rPr>
        <w:t xml:space="preserve"> Hands-free operation </w:t>
      </w:r>
      <w:r w:rsidR="074E4006" w:rsidRPr="4D23BAB7">
        <w:rPr>
          <w:rFonts w:cs="Arial"/>
        </w:rPr>
        <w:t xml:space="preserve">with </w:t>
      </w:r>
      <w:r w:rsidR="53F274F8" w:rsidRPr="4D23BAB7">
        <w:rPr>
          <w:rFonts w:cs="Arial"/>
        </w:rPr>
        <w:t xml:space="preserve">the app </w:t>
      </w:r>
      <w:r w:rsidR="18786B08" w:rsidRPr="4D23BAB7">
        <w:rPr>
          <w:rFonts w:cs="Arial"/>
        </w:rPr>
        <w:t xml:space="preserve">also </w:t>
      </w:r>
      <w:r w:rsidR="53F274F8" w:rsidRPr="4D23BAB7">
        <w:rPr>
          <w:rFonts w:cs="Arial"/>
        </w:rPr>
        <w:t xml:space="preserve">means </w:t>
      </w:r>
      <w:r w:rsidR="533F2C0D" w:rsidRPr="4D23BAB7">
        <w:rPr>
          <w:rFonts w:cs="Arial"/>
        </w:rPr>
        <w:t>a</w:t>
      </w:r>
      <w:r w:rsidR="53F274F8" w:rsidRPr="4D23BAB7">
        <w:rPr>
          <w:rFonts w:cs="Arial"/>
        </w:rPr>
        <w:t xml:space="preserve"> </w:t>
      </w:r>
      <w:r w:rsidR="533F2C0D" w:rsidRPr="4D23BAB7">
        <w:rPr>
          <w:rFonts w:cs="Arial"/>
        </w:rPr>
        <w:t xml:space="preserve">reloader </w:t>
      </w:r>
      <w:r w:rsidR="53F274F8" w:rsidRPr="4D23BAB7">
        <w:rPr>
          <w:rFonts w:cs="Arial"/>
        </w:rPr>
        <w:t>never h</w:t>
      </w:r>
      <w:r w:rsidR="614C5C46" w:rsidRPr="4D23BAB7">
        <w:rPr>
          <w:rFonts w:cs="Arial"/>
        </w:rPr>
        <w:t xml:space="preserve">as </w:t>
      </w:r>
      <w:r w:rsidR="53F274F8" w:rsidRPr="4D23BAB7">
        <w:rPr>
          <w:rFonts w:cs="Arial"/>
        </w:rPr>
        <w:t>to touch the dispenser during the weighing process</w:t>
      </w:r>
      <w:r w:rsidR="232CEB6B" w:rsidRPr="4D23BAB7">
        <w:rPr>
          <w:rFonts w:cs="Arial"/>
        </w:rPr>
        <w:t>, ensuring more accurate readings.</w:t>
      </w:r>
    </w:p>
    <w:p w14:paraId="46F451FE" w14:textId="2EDDCC02" w:rsidR="005D75FB" w:rsidRDefault="008640D2" w:rsidP="005D75FB">
      <w:pPr>
        <w:spacing w:before="240" w:after="240" w:line="400" w:lineRule="atLeast"/>
        <w:ind w:right="90"/>
        <w:rPr>
          <w:rFonts w:cs="Arial"/>
        </w:rPr>
      </w:pPr>
      <w:r>
        <w:rPr>
          <w:rFonts w:cs="Arial"/>
        </w:rPr>
        <w:t>“The Link is the perfect dispenser for the budget conscious handloader that is looking for a dispenser that is going to deliver consistent powder charge</w:t>
      </w:r>
      <w:r w:rsidR="00130818">
        <w:rPr>
          <w:rFonts w:cs="Arial"/>
        </w:rPr>
        <w:t>s</w:t>
      </w:r>
      <w:r>
        <w:rPr>
          <w:rFonts w:cs="Arial"/>
        </w:rPr>
        <w:t xml:space="preserve"> each and every </w:t>
      </w:r>
      <w:r w:rsidR="00EC4491">
        <w:rPr>
          <w:rFonts w:cs="Arial"/>
        </w:rPr>
        <w:t>time but</w:t>
      </w:r>
      <w:r>
        <w:rPr>
          <w:rFonts w:cs="Arial"/>
        </w:rPr>
        <w:t xml:space="preserve"> does not </w:t>
      </w:r>
      <w:r w:rsidR="00130818">
        <w:rPr>
          <w:rFonts w:cs="Arial"/>
        </w:rPr>
        <w:t xml:space="preserve">need all of the additional features that our other models </w:t>
      </w:r>
      <w:r w:rsidR="00EB5748">
        <w:rPr>
          <w:rFonts w:cs="Arial"/>
        </w:rPr>
        <w:t>provide</w:t>
      </w:r>
      <w:r w:rsidR="00130818">
        <w:rPr>
          <w:rFonts w:cs="Arial"/>
        </w:rPr>
        <w:t>,” said Will He</w:t>
      </w:r>
      <w:r w:rsidR="00EC4491">
        <w:rPr>
          <w:rFonts w:cs="Arial"/>
        </w:rPr>
        <w:t>meyer, Sr. Product Manager for RCBS. “We take great pr</w:t>
      </w:r>
      <w:r w:rsidR="00EB5748">
        <w:rPr>
          <w:rFonts w:cs="Arial"/>
        </w:rPr>
        <w:t xml:space="preserve">ide in producing the highest quality dispensers </w:t>
      </w:r>
      <w:r w:rsidR="005D75FB">
        <w:rPr>
          <w:rFonts w:cs="Arial"/>
        </w:rPr>
        <w:t>o</w:t>
      </w:r>
      <w:r w:rsidR="00EB5748">
        <w:rPr>
          <w:rFonts w:cs="Arial"/>
        </w:rPr>
        <w:t>n the market and know the Char</w:t>
      </w:r>
      <w:r w:rsidR="00B953E1">
        <w:rPr>
          <w:rFonts w:cs="Arial"/>
        </w:rPr>
        <w:t>ge</w:t>
      </w:r>
      <w:r w:rsidR="00EA7576">
        <w:rPr>
          <w:rFonts w:cs="Arial"/>
        </w:rPr>
        <w:t>M</w:t>
      </w:r>
      <w:r w:rsidR="00B953E1">
        <w:rPr>
          <w:rFonts w:cs="Arial"/>
        </w:rPr>
        <w:t xml:space="preserve">aster Link will deliver more consistency than the competition.” </w:t>
      </w:r>
    </w:p>
    <w:p w14:paraId="56EBC1DB" w14:textId="74883593" w:rsidR="004B7FF2" w:rsidRPr="005D75FB" w:rsidRDefault="00F6254E" w:rsidP="005D75FB">
      <w:pPr>
        <w:spacing w:before="240" w:after="240" w:line="400" w:lineRule="atLeast"/>
        <w:ind w:right="90"/>
        <w:rPr>
          <w:rFonts w:cs="Arial"/>
        </w:rPr>
      </w:pPr>
      <w:r>
        <w:rPr>
          <w:rFonts w:cs="Arial"/>
          <w:szCs w:val="24"/>
        </w:rPr>
        <w:lastRenderedPageBreak/>
        <w:t>The Charge</w:t>
      </w:r>
      <w:r w:rsidR="00D71639">
        <w:rPr>
          <w:rFonts w:cs="Arial"/>
          <w:szCs w:val="24"/>
        </w:rPr>
        <w:t>M</w:t>
      </w:r>
      <w:r>
        <w:rPr>
          <w:rFonts w:cs="Arial"/>
          <w:szCs w:val="24"/>
        </w:rPr>
        <w:t xml:space="preserve">aster </w:t>
      </w:r>
      <w:r w:rsidR="00AB6497">
        <w:rPr>
          <w:rFonts w:cs="Arial"/>
          <w:szCs w:val="24"/>
        </w:rPr>
        <w:t>Link</w:t>
      </w:r>
      <w:r>
        <w:rPr>
          <w:rFonts w:cs="Arial"/>
          <w:szCs w:val="24"/>
        </w:rPr>
        <w:t xml:space="preserve"> boasts 0.1-grain accuracy and a </w:t>
      </w:r>
      <w:r w:rsidR="00546EBC">
        <w:rPr>
          <w:rFonts w:cs="Arial"/>
          <w:szCs w:val="24"/>
        </w:rPr>
        <w:t>20</w:t>
      </w:r>
      <w:r>
        <w:rPr>
          <w:rFonts w:cs="Arial"/>
          <w:szCs w:val="24"/>
        </w:rPr>
        <w:t xml:space="preserve">00-grain </w:t>
      </w:r>
      <w:r w:rsidR="005D75FB">
        <w:rPr>
          <w:rFonts w:cs="Arial"/>
          <w:szCs w:val="24"/>
        </w:rPr>
        <w:t>load cell</w:t>
      </w:r>
      <w:r>
        <w:rPr>
          <w:rFonts w:cs="Arial"/>
          <w:szCs w:val="24"/>
        </w:rPr>
        <w:t xml:space="preserve"> capacity. The unit can run on an external battery, meaning reloaders can operate it at home or in the field without being tied to power cords.</w:t>
      </w:r>
      <w:r w:rsidR="005A69D9">
        <w:rPr>
          <w:rFonts w:cs="Arial"/>
          <w:szCs w:val="24"/>
        </w:rPr>
        <w:t xml:space="preserve"> The unit also features a universal</w:t>
      </w:r>
      <w:r w:rsidR="00AA2D53">
        <w:rPr>
          <w:rFonts w:cs="Arial"/>
          <w:szCs w:val="24"/>
        </w:rPr>
        <w:t xml:space="preserve"> four country CE approved</w:t>
      </w:r>
      <w:r w:rsidR="005A69D9">
        <w:rPr>
          <w:rFonts w:cs="Arial"/>
          <w:szCs w:val="24"/>
        </w:rPr>
        <w:t xml:space="preserve"> power supply and LCD </w:t>
      </w:r>
      <w:r w:rsidR="00AB6497">
        <w:rPr>
          <w:rFonts w:cs="Arial"/>
          <w:szCs w:val="24"/>
        </w:rPr>
        <w:t>display with intuitive push-button controls.</w:t>
      </w:r>
    </w:p>
    <w:p w14:paraId="65485583" w14:textId="4CFBF8B5" w:rsidR="00F6254E" w:rsidRDefault="00D71639" w:rsidP="00D71639">
      <w:pPr>
        <w:spacing w:before="240" w:after="240" w:line="400" w:lineRule="atLeast"/>
        <w:rPr>
          <w:rFonts w:cs="Arial"/>
          <w:szCs w:val="24"/>
        </w:rPr>
      </w:pPr>
      <w:r>
        <w:rPr>
          <w:rFonts w:cs="Arial"/>
          <w:szCs w:val="24"/>
        </w:rPr>
        <w:t>ChargeMaster</w:t>
      </w:r>
      <w:r w:rsidR="00F6254E">
        <w:rPr>
          <w:rFonts w:cs="Arial"/>
          <w:szCs w:val="24"/>
        </w:rPr>
        <w:t xml:space="preserve"> </w:t>
      </w:r>
      <w:r w:rsidR="00AB6497">
        <w:rPr>
          <w:rFonts w:cs="Arial"/>
          <w:szCs w:val="24"/>
        </w:rPr>
        <w:t>Link</w:t>
      </w:r>
      <w:r w:rsidR="00F6254E">
        <w:rPr>
          <w:rFonts w:cs="Arial"/>
          <w:szCs w:val="24"/>
        </w:rPr>
        <w:t xml:space="preserve"> has an MSRP of $</w:t>
      </w:r>
      <w:r w:rsidR="00FA125B">
        <w:rPr>
          <w:rFonts w:cs="Arial"/>
          <w:szCs w:val="24"/>
        </w:rPr>
        <w:t>349.95</w:t>
      </w:r>
      <w:r w:rsidR="00F6254E">
        <w:rPr>
          <w:rFonts w:cs="Arial"/>
          <w:szCs w:val="24"/>
        </w:rPr>
        <w:t xml:space="preserve">. For more information or to view other RCBS reloading products, visit </w:t>
      </w:r>
      <w:hyperlink r:id="rId9" w:history="1">
        <w:r w:rsidR="00F6254E" w:rsidRPr="00F6254E">
          <w:rPr>
            <w:rStyle w:val="Hyperlink"/>
            <w:rFonts w:cs="Arial"/>
            <w:szCs w:val="24"/>
          </w:rPr>
          <w:t>RCBS.com</w:t>
        </w:r>
      </w:hyperlink>
      <w:r w:rsidR="00F6254E">
        <w:rPr>
          <w:rFonts w:cs="Arial"/>
          <w:szCs w:val="24"/>
        </w:rPr>
        <w:t>.</w:t>
      </w:r>
    </w:p>
    <w:p w14:paraId="30E6AD95" w14:textId="77777777" w:rsidR="0024091F" w:rsidRPr="00F161D3" w:rsidRDefault="0024091F" w:rsidP="00D71639">
      <w:pPr>
        <w:pStyle w:val="NoSpacing"/>
        <w:spacing w:before="360" w:after="120"/>
        <w:rPr>
          <w:b/>
          <w:bCs/>
          <w:sz w:val="20"/>
        </w:rPr>
      </w:pPr>
      <w:r w:rsidRPr="7183B612">
        <w:rPr>
          <w:rStyle w:val="Strong"/>
          <w:sz w:val="20"/>
        </w:rPr>
        <w:t>About RCBS</w:t>
      </w:r>
    </w:p>
    <w:p w14:paraId="1C9DFC7B" w14:textId="17278BA8" w:rsidR="0024091F" w:rsidRPr="00F161D3" w:rsidRDefault="0024091F" w:rsidP="00D71639">
      <w:pPr>
        <w:pStyle w:val="NoSpacing"/>
        <w:spacing w:after="120"/>
        <w:rPr>
          <w:sz w:val="20"/>
        </w:rPr>
      </w:pPr>
      <w:r w:rsidRPr="7183B612">
        <w:rPr>
          <w:sz w:val="20"/>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w:t>
      </w:r>
      <w:r w:rsidR="00D71639">
        <w:rPr>
          <w:sz w:val="20"/>
        </w:rPr>
        <w:t>–</w:t>
      </w:r>
      <w:r w:rsidRPr="7183B612">
        <w:rPr>
          <w:sz w:val="20"/>
        </w:rPr>
        <w:t xml:space="preserve"> everything from presses, dies, shell holders, powder measurers and priming products. All are backed by RCBS’s industry-leading reputation to give you a premium reloading experience. RCBS: Precisioneered Reloading. For more information, visit </w:t>
      </w:r>
      <w:hyperlink r:id="rId10">
        <w:r w:rsidRPr="7183B612">
          <w:rPr>
            <w:rStyle w:val="Hyperlink"/>
            <w:sz w:val="20"/>
          </w:rPr>
          <w:t>www.rcbs.com</w:t>
        </w:r>
      </w:hyperlink>
      <w:r w:rsidRPr="7183B612">
        <w:rPr>
          <w:sz w:val="20"/>
        </w:rPr>
        <w:t xml:space="preserve">, connect on Instagram at </w:t>
      </w:r>
      <w:hyperlink r:id="rId11">
        <w:r w:rsidRPr="7183B612">
          <w:rPr>
            <w:rStyle w:val="Hyperlink"/>
            <w:sz w:val="20"/>
          </w:rPr>
          <w:t>www.instagram.com/rcbsreloading/</w:t>
        </w:r>
      </w:hyperlink>
      <w:r w:rsidRPr="7183B612">
        <w:rPr>
          <w:sz w:val="20"/>
        </w:rPr>
        <w:t xml:space="preserve"> or on Facebook at </w:t>
      </w:r>
      <w:hyperlink r:id="rId12">
        <w:r w:rsidRPr="7183B612">
          <w:rPr>
            <w:rStyle w:val="Hyperlink"/>
            <w:sz w:val="20"/>
          </w:rPr>
          <w:t>www.facebook.com/RCBSReloading/</w:t>
        </w:r>
      </w:hyperlink>
      <w:r w:rsidRPr="7183B612">
        <w:rPr>
          <w:sz w:val="20"/>
        </w:rPr>
        <w:t>.</w:t>
      </w:r>
    </w:p>
    <w:p w14:paraId="73EBBBDE" w14:textId="77777777" w:rsidR="0024091F" w:rsidRDefault="0024091F" w:rsidP="7183B612">
      <w:pPr>
        <w:rPr>
          <w:sz w:val="20"/>
        </w:rPr>
      </w:pPr>
    </w:p>
    <w:p w14:paraId="50EF24E9" w14:textId="02AA30C6"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u w:val="single"/>
        </w:rPr>
        <w:t>Contact</w:t>
      </w:r>
      <w:r w:rsidRPr="7183B612">
        <w:rPr>
          <w:rFonts w:eastAsia="Arial" w:cs="Arial"/>
          <w:color w:val="000000" w:themeColor="text1"/>
          <w:sz w:val="16"/>
          <w:szCs w:val="16"/>
        </w:rPr>
        <w:t>: Matt Rice</w:t>
      </w:r>
    </w:p>
    <w:p w14:paraId="6DDEEA0E" w14:textId="3FB35AF6"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Sr. Manager Media Relations</w:t>
      </w:r>
    </w:p>
    <w:p w14:paraId="1B539585" w14:textId="77777777" w:rsidR="005D479C" w:rsidRDefault="005D479C" w:rsidP="7183B612">
      <w:pPr>
        <w:rPr>
          <w:rFonts w:eastAsia="Arial" w:cs="Arial"/>
          <w:color w:val="000000" w:themeColor="text1"/>
          <w:sz w:val="16"/>
          <w:szCs w:val="16"/>
        </w:rPr>
      </w:pPr>
      <w:r>
        <w:rPr>
          <w:rFonts w:eastAsia="Arial" w:cs="Arial"/>
          <w:color w:val="000000" w:themeColor="text1"/>
          <w:sz w:val="16"/>
          <w:szCs w:val="16"/>
        </w:rPr>
        <w:t>RCBS</w:t>
      </w:r>
    </w:p>
    <w:p w14:paraId="216564B6" w14:textId="75716C45"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(913) 689-3713</w:t>
      </w:r>
    </w:p>
    <w:p w14:paraId="160C831D" w14:textId="44E6A2B1" w:rsidR="0ABB9CF8" w:rsidRDefault="00D96A60" w:rsidP="7183B612">
      <w:pPr>
        <w:rPr>
          <w:rFonts w:eastAsia="Arial" w:cs="Arial"/>
          <w:color w:val="000000" w:themeColor="text1"/>
          <w:szCs w:val="24"/>
        </w:rPr>
      </w:pPr>
      <w:hyperlink r:id="rId13">
        <w:r w:rsidR="0ABB9CF8" w:rsidRPr="7183B612">
          <w:rPr>
            <w:rStyle w:val="Hyperlink"/>
            <w:rFonts w:eastAsia="Arial" w:cs="Arial"/>
            <w:sz w:val="16"/>
            <w:szCs w:val="16"/>
          </w:rPr>
          <w:t>Matt.rice@VistaOutdoor.com</w:t>
        </w:r>
      </w:hyperlink>
    </w:p>
    <w:p w14:paraId="2F97469E" w14:textId="3FB76DE5" w:rsidR="0ABB9CF8" w:rsidRDefault="0ABB9CF8" w:rsidP="7183B612">
      <w:pPr>
        <w:jc w:val="right"/>
        <w:rPr>
          <w:rFonts w:eastAsia="Arial" w:cs="Arial"/>
          <w:color w:val="0000FF"/>
          <w:sz w:val="16"/>
          <w:szCs w:val="16"/>
        </w:rPr>
      </w:pPr>
      <w:r w:rsidRPr="7183B612">
        <w:rPr>
          <w:rFonts w:eastAsia="Arial" w:cs="Arial"/>
          <w:color w:val="0000FF"/>
          <w:sz w:val="16"/>
          <w:szCs w:val="16"/>
        </w:rPr>
        <w:t xml:space="preserve"> </w:t>
      </w:r>
    </w:p>
    <w:p w14:paraId="3A39D836" w14:textId="05336B50"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u w:val="single"/>
        </w:rPr>
        <w:t>Product Requests</w:t>
      </w:r>
      <w:r w:rsidRPr="7183B612">
        <w:rPr>
          <w:rFonts w:eastAsia="Arial" w:cs="Arial"/>
          <w:color w:val="000000" w:themeColor="text1"/>
          <w:sz w:val="16"/>
          <w:szCs w:val="16"/>
        </w:rPr>
        <w:t>: Will Folsom</w:t>
      </w:r>
    </w:p>
    <w:p w14:paraId="30E7A4EE" w14:textId="71982BE0"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Public Relations Associate</w:t>
      </w:r>
    </w:p>
    <w:p w14:paraId="5DF06622" w14:textId="7ABA58FE"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Swanson Russell</w:t>
      </w:r>
    </w:p>
    <w:p w14:paraId="52C05B05" w14:textId="620AD363"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(402) 437-6404</w:t>
      </w:r>
    </w:p>
    <w:p w14:paraId="2913CCFD" w14:textId="5AA76F09" w:rsidR="0ABB9CF8" w:rsidRDefault="00D96A60" w:rsidP="7183B612">
      <w:pPr>
        <w:rPr>
          <w:rFonts w:eastAsia="Arial" w:cs="Arial"/>
          <w:color w:val="000000" w:themeColor="text1"/>
          <w:szCs w:val="24"/>
        </w:rPr>
      </w:pPr>
      <w:hyperlink r:id="rId14">
        <w:r w:rsidR="0ABB9CF8" w:rsidRPr="7183B612">
          <w:rPr>
            <w:rStyle w:val="Hyperlink"/>
            <w:rFonts w:eastAsia="Arial" w:cs="Arial"/>
            <w:sz w:val="16"/>
            <w:szCs w:val="16"/>
          </w:rPr>
          <w:t>willf@swansonrussell.com</w:t>
        </w:r>
      </w:hyperlink>
    </w:p>
    <w:p w14:paraId="01273413" w14:textId="6325711D" w:rsidR="00B44E77" w:rsidRDefault="00D71639" w:rsidP="0BFFFC38">
      <w:pPr>
        <w:jc w:val="center"/>
        <w:rPr>
          <w:rFonts w:eastAsia="Arial" w:cs="Arial"/>
          <w:color w:val="000000" w:themeColor="text1"/>
          <w:szCs w:val="24"/>
        </w:rPr>
      </w:pPr>
      <w:r>
        <w:rPr>
          <w:rFonts w:eastAsia="Arial" w:cs="Arial"/>
          <w:color w:val="000000" w:themeColor="text1"/>
          <w:szCs w:val="24"/>
        </w:rPr>
        <w:br/>
      </w:r>
      <w:r w:rsidR="51C8BABD" w:rsidRPr="0BFFFC38">
        <w:rPr>
          <w:rFonts w:eastAsia="Arial" w:cs="Arial"/>
          <w:color w:val="000000" w:themeColor="text1"/>
          <w:szCs w:val="24"/>
        </w:rPr>
        <w:t>###</w:t>
      </w:r>
    </w:p>
    <w:p w14:paraId="359334E7" w14:textId="571CDC40" w:rsidR="00B44E77" w:rsidRDefault="00B44E77" w:rsidP="0BFFFC38"/>
    <w:sectPr w:rsidR="00B44E77" w:rsidSect="00D71639">
      <w:pgSz w:w="12240" w:h="15840"/>
      <w:pgMar w:top="1440" w:right="1440" w:bottom="26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1F"/>
    <w:rsid w:val="00042678"/>
    <w:rsid w:val="000428D5"/>
    <w:rsid w:val="00114654"/>
    <w:rsid w:val="00115A84"/>
    <w:rsid w:val="00130818"/>
    <w:rsid w:val="00145A70"/>
    <w:rsid w:val="0024091F"/>
    <w:rsid w:val="00277028"/>
    <w:rsid w:val="002D71F2"/>
    <w:rsid w:val="003424CC"/>
    <w:rsid w:val="004B7FF2"/>
    <w:rsid w:val="00535753"/>
    <w:rsid w:val="00546EBC"/>
    <w:rsid w:val="005A69D9"/>
    <w:rsid w:val="005B3D58"/>
    <w:rsid w:val="005D479C"/>
    <w:rsid w:val="005D75FB"/>
    <w:rsid w:val="005F1015"/>
    <w:rsid w:val="00683330"/>
    <w:rsid w:val="00735BE9"/>
    <w:rsid w:val="007D75ED"/>
    <w:rsid w:val="008010BC"/>
    <w:rsid w:val="008640D2"/>
    <w:rsid w:val="0095400C"/>
    <w:rsid w:val="009E3F89"/>
    <w:rsid w:val="00A6098E"/>
    <w:rsid w:val="00AA2D53"/>
    <w:rsid w:val="00AB6497"/>
    <w:rsid w:val="00B44E77"/>
    <w:rsid w:val="00B84FC5"/>
    <w:rsid w:val="00B953E1"/>
    <w:rsid w:val="00D71639"/>
    <w:rsid w:val="00D96A60"/>
    <w:rsid w:val="00EA2AB6"/>
    <w:rsid w:val="00EA7576"/>
    <w:rsid w:val="00EB5748"/>
    <w:rsid w:val="00EC4491"/>
    <w:rsid w:val="00EF5C37"/>
    <w:rsid w:val="00F4224E"/>
    <w:rsid w:val="00F6254E"/>
    <w:rsid w:val="00FA125B"/>
    <w:rsid w:val="074E4006"/>
    <w:rsid w:val="088C2A99"/>
    <w:rsid w:val="09800841"/>
    <w:rsid w:val="0ABB9CF8"/>
    <w:rsid w:val="0BA9A300"/>
    <w:rsid w:val="0BFFFC38"/>
    <w:rsid w:val="115E120C"/>
    <w:rsid w:val="18786B08"/>
    <w:rsid w:val="19C2E18C"/>
    <w:rsid w:val="19F7A45B"/>
    <w:rsid w:val="1B3B3FC6"/>
    <w:rsid w:val="1D1901FB"/>
    <w:rsid w:val="20F8AB18"/>
    <w:rsid w:val="21953709"/>
    <w:rsid w:val="232CEB6B"/>
    <w:rsid w:val="23A7CE55"/>
    <w:rsid w:val="259F998B"/>
    <w:rsid w:val="28CBB75B"/>
    <w:rsid w:val="2AE3DFA8"/>
    <w:rsid w:val="2CDAB459"/>
    <w:rsid w:val="3029732C"/>
    <w:rsid w:val="31E3425A"/>
    <w:rsid w:val="37FD89F2"/>
    <w:rsid w:val="388AC6F4"/>
    <w:rsid w:val="40D6698D"/>
    <w:rsid w:val="42830586"/>
    <w:rsid w:val="482923B9"/>
    <w:rsid w:val="4970F7D1"/>
    <w:rsid w:val="49E21567"/>
    <w:rsid w:val="4B0009F9"/>
    <w:rsid w:val="4B87CDB0"/>
    <w:rsid w:val="4D23BAB7"/>
    <w:rsid w:val="4D9B87CA"/>
    <w:rsid w:val="50C4F2EF"/>
    <w:rsid w:val="51C8BABD"/>
    <w:rsid w:val="533F2C0D"/>
    <w:rsid w:val="53F274F8"/>
    <w:rsid w:val="583F358E"/>
    <w:rsid w:val="614C5C46"/>
    <w:rsid w:val="61AE4325"/>
    <w:rsid w:val="6379A303"/>
    <w:rsid w:val="63BD5C44"/>
    <w:rsid w:val="670B07D8"/>
    <w:rsid w:val="6A0745A9"/>
    <w:rsid w:val="7183B612"/>
    <w:rsid w:val="72DED5AF"/>
    <w:rsid w:val="75AFD322"/>
    <w:rsid w:val="7C8349F8"/>
    <w:rsid w:val="7E116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28CB"/>
  <w15:chartTrackingRefBased/>
  <w15:docId w15:val="{CE159E69-127F-470D-8465-ADBD623B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1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91F"/>
    <w:rPr>
      <w:color w:val="0000FF"/>
      <w:u w:val="single"/>
    </w:rPr>
  </w:style>
  <w:style w:type="character" w:styleId="Strong">
    <w:name w:val="Strong"/>
    <w:basedOn w:val="DefaultParagraphFont"/>
    <w:uiPriority w:val="22"/>
    <w:qFormat/>
    <w:rsid w:val="0024091F"/>
    <w:rPr>
      <w:b/>
      <w:bCs/>
    </w:rPr>
  </w:style>
  <w:style w:type="paragraph" w:styleId="NoSpacing">
    <w:name w:val="No Spacing"/>
    <w:uiPriority w:val="1"/>
    <w:qFormat/>
    <w:rsid w:val="0024091F"/>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4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1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6254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35753"/>
    <w:rPr>
      <w:b/>
      <w:bCs/>
    </w:rPr>
  </w:style>
  <w:style w:type="character" w:customStyle="1" w:styleId="CommentSubjectChar">
    <w:name w:val="Comment Subject Char"/>
    <w:basedOn w:val="CommentTextChar"/>
    <w:link w:val="CommentSubject"/>
    <w:uiPriority w:val="99"/>
    <w:semiHidden/>
    <w:rsid w:val="0053575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bs.com/priming-and-powder-charging/chargemaster-link-electronic-powder-dispenser/16-98944.html" TargetMode="External"/><Relationship Id="rId13" Type="http://schemas.openxmlformats.org/officeDocument/2006/relationships/hyperlink" Target="mailto:Matt.rice@VistaOutdoor.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facebook.com/RCBSReload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agram.com/rcbsreload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cbs.com" TargetMode="External"/><Relationship Id="rId4" Type="http://schemas.openxmlformats.org/officeDocument/2006/relationships/styles" Target="styles.xml"/><Relationship Id="rId9" Type="http://schemas.openxmlformats.org/officeDocument/2006/relationships/hyperlink" Target="https://www.rcbs.com/" TargetMode="External"/><Relationship Id="rId14" Type="http://schemas.openxmlformats.org/officeDocument/2006/relationships/hyperlink" Target="mailto:willf@swansonruss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CFDB7-9361-49A8-BB72-BCE3A212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8F354-E852-4E1E-9F40-715B644BE4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9EB05-7F54-41F9-8817-91DE1E797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17</cp:revision>
  <dcterms:created xsi:type="dcterms:W3CDTF">2021-08-10T15:05:00Z</dcterms:created>
  <dcterms:modified xsi:type="dcterms:W3CDTF">2021-08-25T18:55:00Z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